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526" w:rsidRPr="00AC20F9" w:rsidRDefault="00AC20F9" w:rsidP="00AC20F9">
      <w:pPr>
        <w:spacing w:line="240" w:lineRule="auto"/>
        <w:rPr>
          <w:sz w:val="22"/>
          <w:szCs w:val="22"/>
        </w:rPr>
      </w:pPr>
      <w:r w:rsidRPr="00AC20F9">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132526" w:rsidRPr="00AC20F9" w:rsidRDefault="00AC20F9" w:rsidP="00AC20F9">
      <w:pPr>
        <w:pStyle w:val="pStyle"/>
        <w:spacing w:line="240" w:lineRule="auto"/>
        <w:rPr>
          <w:sz w:val="22"/>
          <w:szCs w:val="22"/>
        </w:rPr>
      </w:pPr>
      <w:r w:rsidRPr="00AC20F9">
        <w:rPr>
          <w:b/>
          <w:sz w:val="22"/>
          <w:szCs w:val="22"/>
        </w:rPr>
        <w:t>РЕПУБЛИКА СРБИЈА</w:t>
      </w:r>
    </w:p>
    <w:p w:rsidR="00132526" w:rsidRPr="00AC20F9" w:rsidRDefault="00AC20F9" w:rsidP="00AC20F9">
      <w:pPr>
        <w:pStyle w:val="pStyle"/>
        <w:spacing w:line="240" w:lineRule="auto"/>
        <w:rPr>
          <w:sz w:val="22"/>
          <w:szCs w:val="22"/>
        </w:rPr>
      </w:pPr>
      <w:r w:rsidRPr="00AC20F9">
        <w:rPr>
          <w:b/>
          <w:sz w:val="22"/>
          <w:szCs w:val="22"/>
        </w:rPr>
        <w:t>ЈАВНИ ИЗВРШИТЕЉ</w:t>
      </w:r>
    </w:p>
    <w:p w:rsidR="00132526" w:rsidRPr="00AC20F9" w:rsidRDefault="00AC20F9" w:rsidP="00AC20F9">
      <w:pPr>
        <w:pStyle w:val="pStyle"/>
        <w:spacing w:line="240" w:lineRule="auto"/>
        <w:rPr>
          <w:sz w:val="22"/>
          <w:szCs w:val="22"/>
        </w:rPr>
      </w:pPr>
      <w:r w:rsidRPr="00AC20F9">
        <w:rPr>
          <w:b/>
          <w:sz w:val="22"/>
          <w:szCs w:val="22"/>
        </w:rPr>
        <w:t>АЛЕКСАНДАР ТОДОРОВИЋ</w:t>
      </w:r>
    </w:p>
    <w:p w:rsidR="00132526" w:rsidRPr="00AC20F9" w:rsidRDefault="00AC20F9" w:rsidP="00AC20F9">
      <w:pPr>
        <w:pStyle w:val="pStyle"/>
        <w:spacing w:line="240" w:lineRule="auto"/>
        <w:rPr>
          <w:sz w:val="22"/>
          <w:szCs w:val="22"/>
        </w:rPr>
      </w:pPr>
      <w:r w:rsidRPr="00AC20F9">
        <w:rPr>
          <w:b/>
          <w:sz w:val="22"/>
          <w:szCs w:val="22"/>
        </w:rPr>
        <w:t>КРАГУЈЕВАЦ</w:t>
      </w:r>
    </w:p>
    <w:p w:rsidR="00132526" w:rsidRPr="00AC20F9" w:rsidRDefault="00AC20F9" w:rsidP="00AC20F9">
      <w:pPr>
        <w:pStyle w:val="pStyle"/>
        <w:spacing w:line="240" w:lineRule="auto"/>
        <w:rPr>
          <w:sz w:val="22"/>
          <w:szCs w:val="22"/>
        </w:rPr>
      </w:pPr>
      <w:r w:rsidRPr="00AC20F9">
        <w:rPr>
          <w:b/>
          <w:sz w:val="22"/>
          <w:szCs w:val="22"/>
        </w:rPr>
        <w:t>Др Зорана Ђинђића бр.22/2</w:t>
      </w:r>
    </w:p>
    <w:p w:rsidR="00132526" w:rsidRPr="00AC20F9" w:rsidRDefault="00AC20F9" w:rsidP="00AC20F9">
      <w:pPr>
        <w:pStyle w:val="pStyle"/>
        <w:spacing w:line="240" w:lineRule="auto"/>
        <w:rPr>
          <w:sz w:val="22"/>
          <w:szCs w:val="22"/>
        </w:rPr>
      </w:pPr>
      <w:r w:rsidRPr="00AC20F9">
        <w:rPr>
          <w:b/>
          <w:sz w:val="22"/>
          <w:szCs w:val="22"/>
        </w:rPr>
        <w:t>Телефон: 034/209-242</w:t>
      </w:r>
    </w:p>
    <w:p w:rsidR="00132526" w:rsidRPr="00AC20F9" w:rsidRDefault="00AC20F9" w:rsidP="00AC20F9">
      <w:pPr>
        <w:pStyle w:val="pStyle"/>
        <w:spacing w:line="240" w:lineRule="auto"/>
        <w:rPr>
          <w:sz w:val="22"/>
          <w:szCs w:val="22"/>
        </w:rPr>
      </w:pPr>
      <w:r w:rsidRPr="00AC20F9">
        <w:rPr>
          <w:b/>
          <w:sz w:val="22"/>
          <w:szCs w:val="22"/>
        </w:rPr>
        <w:t>Број предмета: ИИВ 219/22</w:t>
      </w:r>
    </w:p>
    <w:p w:rsidR="00132526" w:rsidRPr="00AC20F9" w:rsidRDefault="00AC20F9" w:rsidP="00AC20F9">
      <w:pPr>
        <w:pStyle w:val="pStyle"/>
        <w:spacing w:line="240" w:lineRule="auto"/>
        <w:rPr>
          <w:sz w:val="22"/>
          <w:szCs w:val="22"/>
        </w:rPr>
      </w:pPr>
      <w:r w:rsidRPr="00AC20F9">
        <w:rPr>
          <w:sz w:val="22"/>
          <w:szCs w:val="22"/>
        </w:rPr>
        <w:t>Дана: 31.03.2025. године</w:t>
      </w:r>
    </w:p>
    <w:p w:rsidR="00132526" w:rsidRPr="00AC20F9" w:rsidRDefault="00AC20F9" w:rsidP="00AC20F9">
      <w:pPr>
        <w:pStyle w:val="pStyleR"/>
        <w:spacing w:line="240" w:lineRule="auto"/>
        <w:rPr>
          <w:sz w:val="22"/>
          <w:szCs w:val="22"/>
        </w:rPr>
      </w:pPr>
      <w:r w:rsidRPr="00AC20F9">
        <w:rPr>
          <w:b/>
          <w:sz w:val="22"/>
          <w:szCs w:val="22"/>
        </w:rPr>
        <w:t>број предмета суда: И Ив-691/2022</w:t>
      </w:r>
    </w:p>
    <w:p w:rsidR="00132526" w:rsidRPr="00AC20F9" w:rsidRDefault="00132526" w:rsidP="00AC20F9">
      <w:pPr>
        <w:spacing w:line="240" w:lineRule="auto"/>
        <w:rPr>
          <w:sz w:val="22"/>
          <w:szCs w:val="22"/>
        </w:rPr>
      </w:pPr>
    </w:p>
    <w:p w:rsidR="00132526" w:rsidRPr="00AC20F9" w:rsidRDefault="00AC20F9" w:rsidP="00AC20F9">
      <w:pPr>
        <w:pStyle w:val="pStyle2"/>
        <w:spacing w:line="240" w:lineRule="auto"/>
        <w:rPr>
          <w:sz w:val="22"/>
          <w:szCs w:val="22"/>
        </w:rPr>
      </w:pPr>
      <w:r w:rsidRPr="00AC20F9">
        <w:rPr>
          <w:sz w:val="22"/>
          <w:szCs w:val="22"/>
        </w:rPr>
        <w:t>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чији је пуномоћник адв. Тамара В. Симић Пајовић, Београд</w:t>
      </w:r>
      <w:r w:rsidRPr="00AC20F9">
        <w:rPr>
          <w:sz w:val="22"/>
          <w:szCs w:val="22"/>
        </w:rPr>
        <w:t xml:space="preserve"> - Савски Венац, Балканска 29,</w:t>
      </w:r>
      <w:r w:rsidRPr="00AC20F9">
        <w:rPr>
          <w:sz w:val="22"/>
          <w:szCs w:val="22"/>
        </w:rPr>
        <w:t xml:space="preserve"> против извршног дужника Горан Крсмановић, Кнић - Драгушица, ул. Милоша Црњанског бр. 7, </w:t>
      </w:r>
      <w:r w:rsidRPr="00AC20F9">
        <w:rPr>
          <w:sz w:val="22"/>
          <w:szCs w:val="22"/>
        </w:rPr>
        <w:t>ради наплате новчаног по</w:t>
      </w:r>
      <w:r w:rsidRPr="00AC20F9">
        <w:rPr>
          <w:sz w:val="22"/>
          <w:szCs w:val="22"/>
        </w:rPr>
        <w:t>траживања, на основу чл. 23, 219, 236, 237, 238, 240, 241. и 242. Закона о извршењу и обезбеђењу, донео је дана 31.03.2025. године:</w:t>
      </w:r>
    </w:p>
    <w:p w:rsidR="00132526" w:rsidRPr="00AC20F9" w:rsidRDefault="00AC20F9" w:rsidP="00AC20F9">
      <w:pPr>
        <w:pStyle w:val="Heading1"/>
        <w:spacing w:line="240" w:lineRule="auto"/>
        <w:rPr>
          <w:sz w:val="22"/>
          <w:szCs w:val="22"/>
        </w:rPr>
      </w:pPr>
      <w:bookmarkStart w:id="0" w:name="_Toc1"/>
      <w:r w:rsidRPr="00AC20F9">
        <w:rPr>
          <w:sz w:val="22"/>
          <w:szCs w:val="22"/>
        </w:rPr>
        <w:t>З А К Љ У Ч А К</w:t>
      </w:r>
      <w:bookmarkEnd w:id="0"/>
    </w:p>
    <w:p w:rsidR="00860FDD" w:rsidRPr="00AC20F9" w:rsidRDefault="00860FDD" w:rsidP="00AC20F9">
      <w:pPr>
        <w:pStyle w:val="pStyle2"/>
        <w:spacing w:line="240" w:lineRule="auto"/>
        <w:rPr>
          <w:sz w:val="22"/>
          <w:szCs w:val="22"/>
        </w:rPr>
      </w:pPr>
      <w:r w:rsidRPr="00AC20F9">
        <w:rPr>
          <w:b/>
          <w:sz w:val="22"/>
          <w:szCs w:val="22"/>
        </w:rPr>
        <w:t xml:space="preserve">I ОДРЕЂУЈЕ СЕ </w:t>
      </w:r>
      <w:r w:rsidRPr="00AC20F9">
        <w:rPr>
          <w:sz w:val="22"/>
          <w:szCs w:val="22"/>
        </w:rPr>
        <w:t>друга продаја</w:t>
      </w:r>
      <w:r w:rsidRPr="00AC20F9">
        <w:rPr>
          <w:sz w:val="22"/>
          <w:szCs w:val="22"/>
          <w:lang w:val="sr-Cyrl-RS"/>
        </w:rPr>
        <w:t xml:space="preserve"> </w:t>
      </w:r>
      <w:r w:rsidRPr="00AC20F9">
        <w:rPr>
          <w:b/>
          <w:bCs/>
          <w:sz w:val="22"/>
          <w:szCs w:val="22"/>
          <w:lang w:val="sr-Cyrl-RS"/>
        </w:rPr>
        <w:t>електронским јавним надметањем</w:t>
      </w:r>
      <w:r w:rsidRPr="00AC20F9">
        <w:rPr>
          <w:sz w:val="22"/>
          <w:szCs w:val="22"/>
          <w:lang w:val="sr-Cyrl-RS"/>
        </w:rPr>
        <w:t xml:space="preserve"> по решењу о извршењу </w:t>
      </w:r>
      <w:r w:rsidRPr="00AC20F9">
        <w:rPr>
          <w:sz w:val="22"/>
          <w:szCs w:val="22"/>
        </w:rPr>
        <w:t xml:space="preserve"> Основног суда у Крагујевцу ИИв-691/2022 од 07.09.2022. године</w:t>
      </w:r>
      <w:r w:rsidRPr="00AC20F9">
        <w:rPr>
          <w:sz w:val="22"/>
          <w:szCs w:val="22"/>
          <w:lang w:val="sr-Cyrl-RS"/>
        </w:rPr>
        <w:t xml:space="preserve"> </w:t>
      </w:r>
      <w:r w:rsidRPr="00AC20F9">
        <w:rPr>
          <w:sz w:val="22"/>
          <w:szCs w:val="22"/>
        </w:rPr>
        <w:t>покретних ствари</w:t>
      </w:r>
      <w:r w:rsidRPr="00AC20F9">
        <w:rPr>
          <w:sz w:val="22"/>
          <w:szCs w:val="22"/>
          <w:lang w:val="sr-Cyrl-RS"/>
        </w:rPr>
        <w:t xml:space="preserve"> у власништву</w:t>
      </w:r>
      <w:r w:rsidRPr="00AC20F9">
        <w:rPr>
          <w:sz w:val="22"/>
          <w:szCs w:val="22"/>
        </w:rPr>
        <w:t xml:space="preserve"> извршног дужника пописан</w:t>
      </w:r>
      <w:r w:rsidRPr="00AC20F9">
        <w:rPr>
          <w:sz w:val="22"/>
          <w:szCs w:val="22"/>
          <w:lang w:val="sr-Cyrl-RS"/>
        </w:rPr>
        <w:t>их</w:t>
      </w:r>
      <w:r w:rsidRPr="00AC20F9">
        <w:rPr>
          <w:sz w:val="22"/>
          <w:szCs w:val="22"/>
        </w:rPr>
        <w:t xml:space="preserve"> на записнику од </w:t>
      </w:r>
      <w:r w:rsidRPr="00AC20F9">
        <w:rPr>
          <w:sz w:val="22"/>
          <w:szCs w:val="22"/>
          <w:lang w:val="sr-Cyrl-RS"/>
        </w:rPr>
        <w:t>22.01.2024</w:t>
      </w:r>
      <w:r w:rsidRPr="00AC20F9">
        <w:rPr>
          <w:sz w:val="22"/>
          <w:szCs w:val="22"/>
        </w:rPr>
        <w:t>. године и то:</w:t>
      </w:r>
    </w:p>
    <w:p w:rsidR="00860FDD" w:rsidRPr="00AC20F9" w:rsidRDefault="00860FDD" w:rsidP="00AC20F9">
      <w:pPr>
        <w:numPr>
          <w:ilvl w:val="0"/>
          <w:numId w:val="1"/>
        </w:numPr>
        <w:spacing w:line="240" w:lineRule="auto"/>
        <w:jc w:val="both"/>
        <w:rPr>
          <w:sz w:val="22"/>
          <w:szCs w:val="22"/>
          <w:lang w:val="sr-Cyrl-RS"/>
        </w:rPr>
      </w:pPr>
      <w:r w:rsidRPr="00AC20F9">
        <w:rPr>
          <w:sz w:val="22"/>
          <w:szCs w:val="22"/>
          <w:lang w:val="sr-Cyrl-RS"/>
        </w:rPr>
        <w:t>Путничко возило, марке „</w:t>
      </w:r>
      <w:r w:rsidRPr="00AC20F9">
        <w:rPr>
          <w:sz w:val="22"/>
          <w:szCs w:val="22"/>
          <w:lang w:val="en-US"/>
        </w:rPr>
        <w:t>FIAT</w:t>
      </w:r>
      <w:r w:rsidRPr="00AC20F9">
        <w:rPr>
          <w:sz w:val="22"/>
          <w:szCs w:val="22"/>
          <w:lang w:val="sr-Cyrl-RS"/>
        </w:rPr>
        <w:t>“, тип „</w:t>
      </w:r>
      <w:r w:rsidRPr="00AC20F9">
        <w:rPr>
          <w:sz w:val="22"/>
          <w:szCs w:val="22"/>
          <w:lang w:val="en-US"/>
        </w:rPr>
        <w:t>FIAT PUNTO</w:t>
      </w:r>
      <w:r w:rsidRPr="00AC20F9">
        <w:rPr>
          <w:sz w:val="22"/>
          <w:szCs w:val="22"/>
          <w:lang w:val="sr-Cyrl-RS"/>
        </w:rPr>
        <w:t xml:space="preserve">“, година производње 2002, </w:t>
      </w:r>
      <w:r w:rsidRPr="00AC20F9">
        <w:rPr>
          <w:sz w:val="22"/>
          <w:szCs w:val="22"/>
        </w:rPr>
        <w:t>боја возила S BELA M</w:t>
      </w:r>
      <w:r w:rsidRPr="00AC20F9">
        <w:rPr>
          <w:sz w:val="22"/>
          <w:szCs w:val="22"/>
          <w:lang w:val="sr-Cyrl-RS"/>
        </w:rPr>
        <w:t>, број шасије: ZFA18800005173845, број мотора: 188A40001048980, регистарска ознака KG235-VM</w:t>
      </w:r>
      <w:r w:rsidRPr="00AC20F9">
        <w:rPr>
          <w:sz w:val="22"/>
          <w:szCs w:val="22"/>
        </w:rPr>
        <w:t xml:space="preserve"> - процењене вредности од </w:t>
      </w:r>
      <w:r w:rsidRPr="00AC20F9">
        <w:rPr>
          <w:sz w:val="22"/>
          <w:szCs w:val="22"/>
          <w:lang w:val="sr-Cyrl-RS"/>
        </w:rPr>
        <w:t>120</w:t>
      </w:r>
      <w:r w:rsidRPr="00AC20F9">
        <w:rPr>
          <w:sz w:val="22"/>
          <w:szCs w:val="22"/>
        </w:rPr>
        <w:t>.000,00 динара</w:t>
      </w:r>
      <w:r w:rsidRPr="00AC20F9">
        <w:rPr>
          <w:sz w:val="22"/>
          <w:szCs w:val="22"/>
          <w:lang w:val="sr-Cyrl-RS"/>
        </w:rPr>
        <w:t xml:space="preserve"> </w:t>
      </w:r>
    </w:p>
    <w:p w:rsidR="00860FDD" w:rsidRPr="00AC20F9" w:rsidRDefault="00860FDD" w:rsidP="00AC20F9">
      <w:pPr>
        <w:pStyle w:val="pStyle2"/>
        <w:spacing w:line="240" w:lineRule="auto"/>
        <w:rPr>
          <w:sz w:val="22"/>
          <w:szCs w:val="22"/>
        </w:rPr>
      </w:pPr>
      <w:r w:rsidRPr="00AC20F9">
        <w:rPr>
          <w:b/>
          <w:sz w:val="22"/>
          <w:szCs w:val="22"/>
        </w:rPr>
        <w:t xml:space="preserve">II ПРОДАЈА </w:t>
      </w:r>
      <w:r w:rsidRPr="00AC20F9">
        <w:rPr>
          <w:sz w:val="22"/>
          <w:szCs w:val="22"/>
        </w:rPr>
        <w:t xml:space="preserve">ће се обавити </w:t>
      </w:r>
      <w:r w:rsidRPr="00AC20F9">
        <w:rPr>
          <w:sz w:val="22"/>
          <w:szCs w:val="22"/>
          <w:lang w:val="sr-Cyrl-RS"/>
        </w:rPr>
        <w:t>електронским</w:t>
      </w:r>
      <w:r w:rsidRPr="00AC20F9">
        <w:rPr>
          <w:sz w:val="22"/>
          <w:szCs w:val="22"/>
        </w:rPr>
        <w:t xml:space="preserve"> јавним надметањем, а </w:t>
      </w:r>
      <w:r w:rsidRPr="00AC20F9">
        <w:rPr>
          <w:sz w:val="22"/>
          <w:szCs w:val="22"/>
          <w:lang w:val="sr-Cyrl-RS"/>
        </w:rPr>
        <w:t>друго</w:t>
      </w:r>
      <w:r w:rsidRPr="00AC20F9">
        <w:rPr>
          <w:sz w:val="22"/>
          <w:szCs w:val="22"/>
        </w:rPr>
        <w:t xml:space="preserve"> електронско јавно надметање ће се одржати </w:t>
      </w:r>
      <w:r w:rsidRPr="00AC20F9">
        <w:rPr>
          <w:b/>
          <w:bCs/>
          <w:sz w:val="22"/>
          <w:szCs w:val="22"/>
        </w:rPr>
        <w:t xml:space="preserve">дана </w:t>
      </w:r>
      <w:r w:rsidR="00AC20F9" w:rsidRPr="00AC20F9">
        <w:rPr>
          <w:b/>
          <w:bCs/>
          <w:sz w:val="22"/>
          <w:szCs w:val="22"/>
          <w:lang w:val="sr-Cyrl-RS"/>
        </w:rPr>
        <w:t>25.04.2025</w:t>
      </w:r>
      <w:r w:rsidRPr="00AC20F9">
        <w:rPr>
          <w:b/>
          <w:bCs/>
          <w:sz w:val="22"/>
          <w:szCs w:val="22"/>
        </w:rPr>
        <w:t>. године</w:t>
      </w:r>
      <w:r w:rsidRPr="00AC20F9">
        <w:rPr>
          <w:sz w:val="22"/>
          <w:szCs w:val="22"/>
        </w:rPr>
        <w:t xml:space="preserve"> у периоду од 9,00 до 13,00 часова преко </w:t>
      </w:r>
      <w:bookmarkStart w:id="1" w:name="_Hlk68257949"/>
      <w:r w:rsidRPr="00AC20F9">
        <w:rPr>
          <w:sz w:val="22"/>
          <w:szCs w:val="22"/>
        </w:rPr>
        <w:t>портала електронског јавног надметања</w:t>
      </w:r>
      <w:bookmarkEnd w:id="1"/>
      <w:r w:rsidRPr="00AC20F9">
        <w:rPr>
          <w:sz w:val="22"/>
          <w:szCs w:val="22"/>
        </w:rPr>
        <w:t xml:space="preserve"> (eaukcija.sud.rs).</w:t>
      </w:r>
    </w:p>
    <w:p w:rsidR="00860FDD" w:rsidRPr="00AC20F9" w:rsidRDefault="00860FDD" w:rsidP="00AC20F9">
      <w:pPr>
        <w:pStyle w:val="pStyle2"/>
        <w:spacing w:line="240" w:lineRule="auto"/>
        <w:rPr>
          <w:sz w:val="22"/>
          <w:szCs w:val="22"/>
        </w:rPr>
      </w:pPr>
      <w:r w:rsidRPr="00AC20F9">
        <w:rPr>
          <w:b/>
          <w:bCs/>
          <w:sz w:val="22"/>
          <w:szCs w:val="22"/>
        </w:rPr>
        <w:t>III</w:t>
      </w:r>
      <w:r w:rsidRPr="00AC20F9">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AC20F9">
        <w:rPr>
          <w:sz w:val="22"/>
          <w:szCs w:val="22"/>
        </w:rPr>
        <w:t xml:space="preserve">електронског јавног надметања </w:t>
      </w:r>
      <w:bookmarkEnd w:id="2"/>
      <w:r w:rsidRPr="00AC20F9">
        <w:rPr>
          <w:sz w:val="22"/>
          <w:szCs w:val="22"/>
        </w:rPr>
        <w:t>мора окончати.</w:t>
      </w:r>
    </w:p>
    <w:p w:rsidR="00860FDD" w:rsidRPr="00AC20F9" w:rsidRDefault="00860FDD" w:rsidP="00AC20F9">
      <w:pPr>
        <w:pStyle w:val="pStyle2"/>
        <w:spacing w:line="240" w:lineRule="auto"/>
        <w:rPr>
          <w:sz w:val="22"/>
          <w:szCs w:val="22"/>
        </w:rPr>
      </w:pPr>
      <w:r w:rsidRPr="00AC20F9">
        <w:rPr>
          <w:b/>
          <w:sz w:val="22"/>
          <w:szCs w:val="22"/>
        </w:rPr>
        <w:t xml:space="preserve">IV  </w:t>
      </w:r>
      <w:r w:rsidRPr="00AC20F9">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rsidR="00860FDD" w:rsidRPr="00AC20F9" w:rsidRDefault="00860FDD" w:rsidP="00AC20F9">
      <w:pPr>
        <w:pStyle w:val="pStyle2"/>
        <w:spacing w:line="240" w:lineRule="auto"/>
        <w:rPr>
          <w:sz w:val="22"/>
          <w:szCs w:val="22"/>
        </w:rPr>
      </w:pPr>
      <w:r w:rsidRPr="00AC20F9">
        <w:rPr>
          <w:b/>
          <w:bCs/>
          <w:sz w:val="22"/>
          <w:szCs w:val="22"/>
        </w:rPr>
        <w:t>V</w:t>
      </w:r>
      <w:r w:rsidRPr="00AC20F9">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860FDD" w:rsidRPr="00AC20F9" w:rsidRDefault="00860FDD" w:rsidP="00AC20F9">
      <w:pPr>
        <w:pStyle w:val="pStyle2"/>
        <w:spacing w:line="240" w:lineRule="auto"/>
        <w:rPr>
          <w:b/>
          <w:sz w:val="22"/>
          <w:szCs w:val="22"/>
        </w:rPr>
      </w:pPr>
      <w:r w:rsidRPr="00AC20F9">
        <w:rPr>
          <w:b/>
          <w:sz w:val="22"/>
          <w:szCs w:val="22"/>
        </w:rPr>
        <w:t xml:space="preserve">VI </w:t>
      </w:r>
      <w:r w:rsidRPr="00AC20F9">
        <w:rPr>
          <w:sz w:val="22"/>
          <w:szCs w:val="22"/>
        </w:rPr>
        <w:t xml:space="preserve">Заинтересована лица дужна су да </w:t>
      </w:r>
      <w:r w:rsidRPr="00AC20F9">
        <w:rPr>
          <w:b/>
          <w:sz w:val="22"/>
          <w:szCs w:val="22"/>
        </w:rPr>
        <w:t xml:space="preserve">најкасније </w:t>
      </w:r>
      <w:r w:rsidRPr="00AC20F9">
        <w:rPr>
          <w:sz w:val="22"/>
          <w:szCs w:val="22"/>
        </w:rPr>
        <w:t xml:space="preserve">2 (два) дана пре одржавања првог електронског јавног надметања на име јемства уплате 15% од процењене вредности покретне ствари на рачун </w:t>
      </w:r>
      <w:r w:rsidRPr="00AC20F9">
        <w:rPr>
          <w:sz w:val="22"/>
          <w:szCs w:val="22"/>
        </w:rPr>
        <w:lastRenderedPageBreak/>
        <w:t>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AC20F9">
        <w:rPr>
          <w:b/>
          <w:sz w:val="22"/>
          <w:szCs w:val="22"/>
        </w:rPr>
        <w:t xml:space="preserve"> </w:t>
      </w:r>
    </w:p>
    <w:p w:rsidR="00860FDD" w:rsidRPr="00AC20F9" w:rsidRDefault="00860FDD" w:rsidP="00AC20F9">
      <w:pPr>
        <w:pStyle w:val="pStyle2"/>
        <w:spacing w:line="240" w:lineRule="auto"/>
        <w:ind w:firstLine="0"/>
        <w:rPr>
          <w:sz w:val="22"/>
          <w:szCs w:val="22"/>
        </w:rPr>
      </w:pPr>
      <w:r w:rsidRPr="00AC20F9">
        <w:rPr>
          <w:b/>
          <w:bCs/>
          <w:sz w:val="22"/>
          <w:szCs w:val="22"/>
        </w:rPr>
        <w:t xml:space="preserve">       VII</w:t>
      </w:r>
      <w:r w:rsidRPr="00AC20F9">
        <w:rPr>
          <w:b/>
          <w:sz w:val="22"/>
          <w:szCs w:val="22"/>
        </w:rPr>
        <w:t xml:space="preserve"> </w:t>
      </w:r>
      <w:r w:rsidRPr="00AC20F9">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860FDD" w:rsidRPr="00AC20F9" w:rsidRDefault="00860FDD" w:rsidP="00AC20F9">
      <w:pPr>
        <w:pStyle w:val="pStyle2"/>
        <w:spacing w:line="240" w:lineRule="auto"/>
        <w:rPr>
          <w:sz w:val="22"/>
          <w:szCs w:val="22"/>
        </w:rPr>
      </w:pPr>
      <w:r w:rsidRPr="00AC20F9">
        <w:rPr>
          <w:b/>
          <w:bCs/>
          <w:sz w:val="22"/>
          <w:szCs w:val="22"/>
        </w:rPr>
        <w:t>VIII</w:t>
      </w:r>
      <w:r w:rsidRPr="00AC20F9">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860FDD" w:rsidRPr="00AC20F9" w:rsidRDefault="00860FDD" w:rsidP="00AC20F9">
      <w:pPr>
        <w:pStyle w:val="pStyle2"/>
        <w:spacing w:line="240" w:lineRule="auto"/>
        <w:rPr>
          <w:sz w:val="22"/>
          <w:szCs w:val="22"/>
        </w:rPr>
      </w:pPr>
      <w:r w:rsidRPr="00AC20F9">
        <w:rPr>
          <w:b/>
          <w:bCs/>
          <w:sz w:val="22"/>
          <w:szCs w:val="22"/>
        </w:rPr>
        <w:t>IX</w:t>
      </w:r>
      <w:r w:rsidRPr="00AC20F9">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860FDD" w:rsidRPr="00AC20F9" w:rsidRDefault="00860FDD" w:rsidP="00AC20F9">
      <w:pPr>
        <w:pStyle w:val="pStyle2"/>
        <w:spacing w:line="240" w:lineRule="auto"/>
        <w:rPr>
          <w:sz w:val="22"/>
          <w:szCs w:val="22"/>
        </w:rPr>
      </w:pPr>
      <w:r w:rsidRPr="00AC20F9">
        <w:rPr>
          <w:b/>
          <w:bCs/>
          <w:sz w:val="22"/>
          <w:szCs w:val="22"/>
        </w:rPr>
        <w:t>X</w:t>
      </w:r>
      <w:r w:rsidRPr="00AC20F9">
        <w:rPr>
          <w:b/>
          <w:sz w:val="22"/>
          <w:szCs w:val="22"/>
        </w:rPr>
        <w:t xml:space="preserve">  </w:t>
      </w:r>
      <w:r w:rsidRPr="00AC20F9">
        <w:rPr>
          <w:sz w:val="22"/>
          <w:szCs w:val="22"/>
        </w:rPr>
        <w:t xml:space="preserve">Понуђач са највећом понудом дужан је да плати цену за покретну ствар најкасније у року од 8 (осам) дана од дана доношења закључка о додељивању </w:t>
      </w:r>
      <w:r w:rsidR="00AC20F9" w:rsidRPr="00AC20F9">
        <w:rPr>
          <w:sz w:val="22"/>
          <w:szCs w:val="22"/>
          <w:lang w:val="sr-Cyrl-RS"/>
        </w:rPr>
        <w:t>покретних ствари</w:t>
      </w:r>
      <w:r w:rsidRPr="00AC20F9">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860FDD" w:rsidRPr="00AC20F9" w:rsidRDefault="00860FDD" w:rsidP="00AC20F9">
      <w:pPr>
        <w:pStyle w:val="pStyle2"/>
        <w:spacing w:line="240" w:lineRule="auto"/>
        <w:rPr>
          <w:sz w:val="22"/>
          <w:szCs w:val="22"/>
        </w:rPr>
      </w:pPr>
      <w:r w:rsidRPr="00AC20F9">
        <w:rPr>
          <w:b/>
          <w:bCs/>
          <w:sz w:val="22"/>
          <w:szCs w:val="22"/>
        </w:rPr>
        <w:t>XI</w:t>
      </w:r>
      <w:r w:rsidRPr="00AC20F9">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AC20F9">
        <w:rPr>
          <w:b/>
          <w:bCs/>
          <w:sz w:val="22"/>
          <w:szCs w:val="22"/>
        </w:rPr>
        <w:t>Јемство у сваком случају губи учесник који не понуди ни почетну цену, као и учесник којн одустане од јавног надметања</w:t>
      </w:r>
      <w:r w:rsidRPr="00AC20F9">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860FDD" w:rsidRPr="00AC20F9" w:rsidRDefault="00860FDD" w:rsidP="00AC20F9">
      <w:pPr>
        <w:pStyle w:val="pStyle2"/>
        <w:spacing w:line="240" w:lineRule="auto"/>
        <w:rPr>
          <w:sz w:val="22"/>
          <w:szCs w:val="22"/>
        </w:rPr>
      </w:pPr>
      <w:r w:rsidRPr="00AC20F9">
        <w:rPr>
          <w:b/>
          <w:sz w:val="22"/>
          <w:szCs w:val="22"/>
        </w:rPr>
        <w:t xml:space="preserve">XII </w:t>
      </w:r>
      <w:r w:rsidRPr="00AC20F9">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AC20F9">
        <w:rPr>
          <w:sz w:val="22"/>
          <w:szCs w:val="22"/>
        </w:rPr>
        <w:t xml:space="preserve">покретне ствари </w:t>
      </w:r>
      <w:bookmarkEnd w:id="3"/>
      <w:r w:rsidRPr="00AC20F9">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860FDD" w:rsidRPr="00AC20F9" w:rsidRDefault="00860FDD" w:rsidP="00AC20F9">
      <w:pPr>
        <w:pStyle w:val="pStyle2"/>
        <w:spacing w:line="240" w:lineRule="auto"/>
        <w:rPr>
          <w:sz w:val="22"/>
          <w:szCs w:val="22"/>
        </w:rPr>
      </w:pPr>
      <w:r w:rsidRPr="00AC20F9">
        <w:rPr>
          <w:b/>
          <w:bCs/>
          <w:sz w:val="22"/>
          <w:szCs w:val="22"/>
        </w:rPr>
        <w:t>XIII</w:t>
      </w:r>
      <w:r w:rsidRPr="00AC20F9">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w:t>
      </w:r>
      <w:r w:rsidRPr="00AC20F9">
        <w:rPr>
          <w:sz w:val="22"/>
          <w:szCs w:val="22"/>
        </w:rPr>
        <w:lastRenderedPageBreak/>
        <w:t>партнер, тазбински сродник до другог степена, старатељ, штићеник, усвојитељ, усвојеник, хранитељ или храњеник.</w:t>
      </w:r>
    </w:p>
    <w:p w:rsidR="00860FDD" w:rsidRPr="00AC20F9" w:rsidRDefault="00860FDD" w:rsidP="00AC20F9">
      <w:pPr>
        <w:pStyle w:val="pStyle2"/>
        <w:spacing w:line="240" w:lineRule="auto"/>
        <w:ind w:firstLine="0"/>
        <w:rPr>
          <w:sz w:val="22"/>
          <w:szCs w:val="22"/>
        </w:rPr>
      </w:pPr>
      <w:r w:rsidRPr="00AC20F9">
        <w:rPr>
          <w:b/>
          <w:bCs/>
          <w:sz w:val="22"/>
          <w:szCs w:val="22"/>
        </w:rPr>
        <w:t xml:space="preserve">         XIV</w:t>
      </w:r>
      <w:r w:rsidRPr="00AC20F9">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860FDD" w:rsidRPr="00AC20F9" w:rsidRDefault="00860FDD" w:rsidP="00AC20F9">
      <w:pPr>
        <w:pStyle w:val="pStyle2"/>
        <w:spacing w:line="240" w:lineRule="auto"/>
        <w:rPr>
          <w:sz w:val="22"/>
          <w:szCs w:val="22"/>
        </w:rPr>
      </w:pPr>
      <w:r w:rsidRPr="00AC20F9">
        <w:rPr>
          <w:b/>
          <w:sz w:val="22"/>
          <w:szCs w:val="22"/>
        </w:rPr>
        <w:t xml:space="preserve">XV </w:t>
      </w:r>
      <w:r w:rsidRPr="00AC20F9">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132526" w:rsidRPr="00AC20F9" w:rsidRDefault="00860FDD" w:rsidP="00AC20F9">
      <w:pPr>
        <w:pStyle w:val="pStyle2"/>
        <w:spacing w:line="240" w:lineRule="auto"/>
        <w:rPr>
          <w:sz w:val="22"/>
          <w:szCs w:val="22"/>
          <w:lang w:val="sr-Cyrl-RS"/>
        </w:rPr>
      </w:pPr>
      <w:r w:rsidRPr="00AC20F9">
        <w:rPr>
          <w:b/>
          <w:sz w:val="22"/>
          <w:szCs w:val="22"/>
        </w:rPr>
        <w:t xml:space="preserve">XVI </w:t>
      </w:r>
      <w:r w:rsidRPr="00AC20F9">
        <w:rPr>
          <w:sz w:val="22"/>
          <w:szCs w:val="22"/>
        </w:rPr>
        <w:t>Трошкови извршења падају на терет извршног дужника.</w:t>
      </w:r>
      <w:r w:rsidRPr="00AC20F9">
        <w:rPr>
          <w:sz w:val="22"/>
          <w:szCs w:val="22"/>
          <w:lang w:val="sr-Cyrl-RS"/>
        </w:rPr>
        <w:t xml:space="preserve"> </w:t>
      </w:r>
    </w:p>
    <w:p w:rsidR="00132526" w:rsidRPr="00AC20F9" w:rsidRDefault="00132526" w:rsidP="00AC20F9">
      <w:pPr>
        <w:spacing w:line="240" w:lineRule="auto"/>
        <w:rPr>
          <w:sz w:val="22"/>
          <w:szCs w:val="22"/>
        </w:rPr>
      </w:pPr>
    </w:p>
    <w:p w:rsidR="00132526" w:rsidRPr="00AC20F9" w:rsidRDefault="00AC20F9" w:rsidP="00AC20F9">
      <w:pPr>
        <w:spacing w:line="240" w:lineRule="auto"/>
        <w:rPr>
          <w:sz w:val="22"/>
          <w:szCs w:val="22"/>
        </w:rPr>
      </w:pPr>
      <w:r w:rsidRPr="00AC20F9">
        <w:rPr>
          <w:b/>
          <w:sz w:val="22"/>
          <w:szCs w:val="22"/>
        </w:rPr>
        <w:t>ПОУКА О ПРАВНОМ ЛЕКУ:</w:t>
      </w:r>
    </w:p>
    <w:p w:rsidR="00132526" w:rsidRPr="00AC20F9" w:rsidRDefault="00AC20F9" w:rsidP="00AC20F9">
      <w:pPr>
        <w:spacing w:line="240" w:lineRule="auto"/>
        <w:rPr>
          <w:sz w:val="22"/>
          <w:szCs w:val="22"/>
        </w:rPr>
      </w:pPr>
      <w:r w:rsidRPr="00AC20F9">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AC20F9" w:rsidRPr="00AC20F9">
        <w:tblPrEx>
          <w:tblCellMar>
            <w:top w:w="0" w:type="dxa"/>
            <w:bottom w:w="0" w:type="dxa"/>
          </w:tblCellMar>
        </w:tblPrEx>
        <w:trPr>
          <w:trHeight w:val="14"/>
        </w:trPr>
        <w:tc>
          <w:tcPr>
            <w:tcW w:w="5000" w:type="dxa"/>
          </w:tcPr>
          <w:p w:rsidR="00132526" w:rsidRPr="00AC20F9" w:rsidRDefault="00132526" w:rsidP="00AC20F9">
            <w:pPr>
              <w:spacing w:line="240" w:lineRule="auto"/>
              <w:rPr>
                <w:sz w:val="22"/>
                <w:szCs w:val="22"/>
              </w:rPr>
            </w:pPr>
          </w:p>
        </w:tc>
        <w:tc>
          <w:tcPr>
            <w:tcW w:w="1000" w:type="dxa"/>
          </w:tcPr>
          <w:p w:rsidR="00132526" w:rsidRPr="00AC20F9" w:rsidRDefault="00132526" w:rsidP="00AC20F9">
            <w:pPr>
              <w:spacing w:line="240" w:lineRule="auto"/>
              <w:rPr>
                <w:sz w:val="22"/>
                <w:szCs w:val="22"/>
              </w:rPr>
            </w:pPr>
          </w:p>
        </w:tc>
        <w:tc>
          <w:tcPr>
            <w:tcW w:w="4000" w:type="dxa"/>
            <w:vAlign w:val="bottom"/>
          </w:tcPr>
          <w:p w:rsidR="00132526" w:rsidRPr="00AC20F9" w:rsidRDefault="00AC20F9" w:rsidP="00AC20F9">
            <w:pPr>
              <w:pStyle w:val="pStyle3"/>
              <w:spacing w:line="240" w:lineRule="auto"/>
              <w:rPr>
                <w:sz w:val="22"/>
                <w:szCs w:val="22"/>
              </w:rPr>
            </w:pPr>
            <w:r w:rsidRPr="00AC20F9">
              <w:rPr>
                <w:b/>
                <w:sz w:val="22"/>
                <w:szCs w:val="22"/>
              </w:rPr>
              <w:t>ЈАВНИ ИЗВРШИТЕЉ</w:t>
            </w:r>
          </w:p>
          <w:p w:rsidR="00132526" w:rsidRPr="00AC20F9" w:rsidRDefault="00AC20F9" w:rsidP="00AC20F9">
            <w:pPr>
              <w:pStyle w:val="pStyle3"/>
              <w:spacing w:line="240" w:lineRule="auto"/>
              <w:rPr>
                <w:sz w:val="22"/>
                <w:szCs w:val="22"/>
              </w:rPr>
            </w:pPr>
            <w:r w:rsidRPr="00AC20F9">
              <w:rPr>
                <w:sz w:val="22"/>
                <w:szCs w:val="22"/>
              </w:rPr>
              <w:t>___________</w:t>
            </w:r>
          </w:p>
          <w:p w:rsidR="00132526" w:rsidRPr="00AC20F9" w:rsidRDefault="00AC20F9" w:rsidP="00AC20F9">
            <w:pPr>
              <w:pStyle w:val="pStyle3"/>
              <w:spacing w:line="240" w:lineRule="auto"/>
              <w:rPr>
                <w:sz w:val="22"/>
                <w:szCs w:val="22"/>
              </w:rPr>
            </w:pPr>
            <w:r w:rsidRPr="00AC20F9">
              <w:rPr>
                <w:sz w:val="22"/>
                <w:szCs w:val="22"/>
              </w:rPr>
              <w:t>Александар Тодоровић</w:t>
            </w:r>
          </w:p>
        </w:tc>
      </w:tr>
    </w:tbl>
    <w:p w:rsidR="00132526" w:rsidRPr="00AC20F9" w:rsidRDefault="00132526" w:rsidP="00AC20F9">
      <w:pPr>
        <w:spacing w:line="240" w:lineRule="auto"/>
        <w:rPr>
          <w:sz w:val="22"/>
          <w:szCs w:val="22"/>
        </w:rPr>
      </w:pPr>
    </w:p>
    <w:p w:rsidR="00132526" w:rsidRPr="00AC20F9" w:rsidRDefault="00AC20F9" w:rsidP="00AC20F9">
      <w:pPr>
        <w:spacing w:line="240" w:lineRule="auto"/>
        <w:rPr>
          <w:sz w:val="22"/>
          <w:szCs w:val="22"/>
        </w:rPr>
      </w:pPr>
      <w:r w:rsidRPr="00AC20F9">
        <w:rPr>
          <w:sz w:val="22"/>
          <w:szCs w:val="22"/>
        </w:rPr>
        <w:t>Дн-а</w:t>
      </w:r>
    </w:p>
    <w:p w:rsidR="00132526" w:rsidRPr="00AC20F9" w:rsidRDefault="00AC20F9" w:rsidP="00AC20F9">
      <w:pPr>
        <w:spacing w:line="240" w:lineRule="auto"/>
        <w:rPr>
          <w:sz w:val="22"/>
          <w:szCs w:val="22"/>
        </w:rPr>
      </w:pPr>
      <w:r w:rsidRPr="00AC20F9">
        <w:rPr>
          <w:sz w:val="22"/>
          <w:szCs w:val="22"/>
        </w:rPr>
        <w:t>1. пуномоћнику извршног повериоца</w:t>
      </w:r>
    </w:p>
    <w:p w:rsidR="00132526" w:rsidRPr="00AC20F9" w:rsidRDefault="00AC20F9" w:rsidP="00AC20F9">
      <w:pPr>
        <w:spacing w:line="240" w:lineRule="auto"/>
        <w:rPr>
          <w:sz w:val="22"/>
          <w:szCs w:val="22"/>
        </w:rPr>
      </w:pPr>
      <w:r w:rsidRPr="00AC20F9">
        <w:rPr>
          <w:sz w:val="22"/>
          <w:szCs w:val="22"/>
        </w:rPr>
        <w:t>2. извршном дужнику</w:t>
      </w:r>
    </w:p>
    <w:p w:rsidR="00132526" w:rsidRPr="00AC20F9" w:rsidRDefault="00AC20F9" w:rsidP="00AC20F9">
      <w:pPr>
        <w:spacing w:line="240" w:lineRule="auto"/>
        <w:rPr>
          <w:sz w:val="22"/>
          <w:szCs w:val="22"/>
        </w:rPr>
      </w:pPr>
      <w:r w:rsidRPr="00AC20F9">
        <w:rPr>
          <w:sz w:val="22"/>
          <w:szCs w:val="22"/>
        </w:rPr>
        <w:t xml:space="preserve">3. Комори јавних извршитеља за огласну таблу </w:t>
      </w:r>
    </w:p>
    <w:p w:rsidR="00132526" w:rsidRPr="00AC20F9" w:rsidRDefault="00AC20F9" w:rsidP="00AC20F9">
      <w:pPr>
        <w:spacing w:line="240" w:lineRule="auto"/>
        <w:rPr>
          <w:sz w:val="22"/>
          <w:szCs w:val="22"/>
        </w:rPr>
      </w:pPr>
      <w:r w:rsidRPr="00AC20F9">
        <w:rPr>
          <w:sz w:val="22"/>
          <w:szCs w:val="22"/>
        </w:rPr>
        <w:t>4. Основном суду у Крагујевцу за огласну таблу и интернет страницу (</w:t>
      </w:r>
      <w:bookmarkStart w:id="4" w:name="_GoBack"/>
      <w:bookmarkEnd w:id="4"/>
      <w:r w:rsidRPr="00AC20F9">
        <w:rPr>
          <w:sz w:val="22"/>
          <w:szCs w:val="22"/>
        </w:rPr>
        <w:t>информатичару)</w:t>
      </w:r>
    </w:p>
    <w:sectPr w:rsidR="00132526" w:rsidRPr="00AC20F9">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F915352"/>
    <w:multiLevelType w:val="hybridMultilevel"/>
    <w:tmpl w:val="684EEF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26"/>
    <w:rsid w:val="00132526"/>
    <w:rsid w:val="00860FDD"/>
    <w:rsid w:val="00AC20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EC2661"/>
  <w15:docId w15:val="{0541AB8E-A9CB-4259-BE12-3EBCDE12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2025-03-31T10:30:00Z</cp:lastPrinted>
  <dcterms:created xsi:type="dcterms:W3CDTF">2025-03-31T10:30:00Z</dcterms:created>
  <dcterms:modified xsi:type="dcterms:W3CDTF">2025-03-31T10:30:00Z</dcterms:modified>
  <cp:category/>
</cp:coreProperties>
</file>